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0C5E69" w:rsidP="006442ED">
      <w:pPr>
        <w:spacing w:after="0" w:line="240" w:lineRule="auto"/>
        <w:jc w:val="center"/>
      </w:pPr>
      <w:bookmarkStart w:id="0" w:name="_GoBack"/>
      <w:bookmarkEnd w:id="0"/>
      <w:r>
        <w:t>EYLÜL</w:t>
      </w:r>
      <w:r w:rsidR="006442ED" w:rsidRPr="006442ED">
        <w:t xml:space="preserve"> 201</w:t>
      </w:r>
      <w:r w:rsidR="00506FF4">
        <w:t>6</w:t>
      </w:r>
      <w:r w:rsidR="006442ED" w:rsidRPr="006442ED">
        <w:t xml:space="preserve"> MECLİS TOPLANTI </w:t>
      </w:r>
      <w:r w:rsidR="00EC5E2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5661F4">
        <w:t>8</w:t>
      </w:r>
      <w:r w:rsidR="00112007">
        <w:t>.</w:t>
      </w:r>
      <w:r w:rsidR="00506FF4">
        <w:t>0</w:t>
      </w:r>
      <w:r w:rsidR="005661F4">
        <w:t>9</w:t>
      </w:r>
      <w:r w:rsidRPr="006442ED">
        <w:t>.201</w:t>
      </w:r>
      <w:r w:rsidR="005661F4">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EC5E21">
        <w:t>Özer AKTAŞ</w:t>
      </w:r>
    </w:p>
    <w:p w:rsidR="006442ED" w:rsidRDefault="006442ED" w:rsidP="006442ED">
      <w:pPr>
        <w:spacing w:after="0" w:line="240" w:lineRule="auto"/>
      </w:pPr>
    </w:p>
    <w:p w:rsidR="00856B7C" w:rsidRDefault="006442ED" w:rsidP="00CB64B0">
      <w:pPr>
        <w:spacing w:after="0" w:line="240" w:lineRule="auto"/>
      </w:pPr>
      <w:r>
        <w:t>YOKLAMA</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5661F4" w:rsidP="00CB64B0">
            <w:pPr>
              <w:jc w:val="center"/>
            </w:pPr>
            <w:r>
              <w:t>----</w:t>
            </w:r>
          </w:p>
        </w:tc>
        <w:tc>
          <w:tcPr>
            <w:tcW w:w="3522" w:type="dxa"/>
          </w:tcPr>
          <w:p w:rsidR="00CB64B0" w:rsidRDefault="00CB64B0" w:rsidP="00CB64B0">
            <w:r w:rsidRPr="006442ED">
              <w:t>Fatih SİVRİ</w:t>
            </w:r>
          </w:p>
        </w:tc>
        <w:tc>
          <w:tcPr>
            <w:tcW w:w="1189" w:type="dxa"/>
          </w:tcPr>
          <w:p w:rsidR="00CB64B0" w:rsidRDefault="005661F4"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CB64B0" w:rsidP="00CB64B0">
            <w:pPr>
              <w:jc w:val="center"/>
            </w:pPr>
            <w:r>
              <w:t>+</w:t>
            </w:r>
          </w:p>
        </w:tc>
        <w:tc>
          <w:tcPr>
            <w:tcW w:w="3522" w:type="dxa"/>
          </w:tcPr>
          <w:p w:rsidR="00CB64B0" w:rsidRDefault="00CB64B0" w:rsidP="00CB64B0">
            <w:r w:rsidRPr="006442ED">
              <w:t>Metin Ali KARADENİZ</w:t>
            </w:r>
          </w:p>
        </w:tc>
        <w:tc>
          <w:tcPr>
            <w:tcW w:w="1189" w:type="dxa"/>
          </w:tcPr>
          <w:p w:rsidR="00CB64B0" w:rsidRDefault="00CB64B0"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EC5E21"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CB64B0" w:rsidP="00CB64B0">
            <w:pPr>
              <w:jc w:val="center"/>
            </w:pPr>
            <w:r>
              <w:t>+</w:t>
            </w:r>
          </w:p>
        </w:tc>
        <w:tc>
          <w:tcPr>
            <w:tcW w:w="3522" w:type="dxa"/>
          </w:tcPr>
          <w:p w:rsidR="00CB64B0" w:rsidRDefault="00CB64B0" w:rsidP="00CB64B0">
            <w:r w:rsidRPr="006442ED">
              <w:t>Soner BEKTAŞ</w:t>
            </w:r>
          </w:p>
        </w:tc>
        <w:tc>
          <w:tcPr>
            <w:tcW w:w="1189" w:type="dxa"/>
          </w:tcPr>
          <w:p w:rsidR="00CB64B0" w:rsidRDefault="005661F4"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5661F4"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B64B0" w:rsidP="00CB64B0">
            <w:pPr>
              <w:jc w:val="center"/>
            </w:pPr>
            <w:r>
              <w:t>+</w:t>
            </w:r>
          </w:p>
        </w:tc>
        <w:tc>
          <w:tcPr>
            <w:tcW w:w="3522" w:type="dxa"/>
          </w:tcPr>
          <w:p w:rsidR="00CB64B0" w:rsidRDefault="00CB64B0" w:rsidP="00CB64B0">
            <w:r w:rsidRPr="006442ED">
              <w:t>Yavuz SAYİ</w:t>
            </w:r>
            <w:r>
              <w:t>N</w:t>
            </w:r>
          </w:p>
        </w:tc>
        <w:tc>
          <w:tcPr>
            <w:tcW w:w="1189" w:type="dxa"/>
          </w:tcPr>
          <w:p w:rsidR="00CB64B0" w:rsidRDefault="00CB64B0"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CA60BA">
        <w:t>Eylül</w:t>
      </w:r>
      <w:r>
        <w:t xml:space="preserve"> 201</w:t>
      </w:r>
      <w:r w:rsidR="00506FF4">
        <w:t>6</w:t>
      </w:r>
      <w:r w:rsidRPr="000C5E6E">
        <w:t xml:space="preserve"> Meclis toplantısı </w:t>
      </w:r>
      <w:r w:rsidR="00EC5E21">
        <w:t>ik</w:t>
      </w:r>
      <w:r w:rsidRPr="000C5E6E">
        <w:t xml:space="preserve">inci birleşimi </w:t>
      </w:r>
      <w:r w:rsidR="00D12719">
        <w:t>0</w:t>
      </w:r>
      <w:r w:rsidR="00CA60BA">
        <w:t>8</w:t>
      </w:r>
      <w:r w:rsidRPr="000C5E6E">
        <w:t>.</w:t>
      </w:r>
      <w:r w:rsidR="00506FF4">
        <w:t>0</w:t>
      </w:r>
      <w:r w:rsidR="00CA60BA">
        <w:t>9</w:t>
      </w:r>
      <w:r w:rsidR="00506FF4">
        <w:t>.2016</w:t>
      </w:r>
      <w:r w:rsidRPr="000C5E6E">
        <w:t xml:space="preserve"> </w:t>
      </w:r>
      <w:r w:rsidR="00F87F16">
        <w:t>Perşembe</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5661F4">
        <w:rPr>
          <w:b/>
          <w:u w:val="single"/>
        </w:rPr>
        <w:t xml:space="preserve">Gündemin 1. </w:t>
      </w:r>
      <w:r w:rsidR="005661F4" w:rsidRPr="005661F4">
        <w:rPr>
          <w:b/>
          <w:u w:val="single"/>
        </w:rPr>
        <w:t>M</w:t>
      </w:r>
      <w:r w:rsidRPr="005661F4">
        <w:rPr>
          <w:b/>
          <w:u w:val="single"/>
        </w:rPr>
        <w:t>addesi</w:t>
      </w:r>
      <w:r w:rsidR="005661F4">
        <w:rPr>
          <w:b/>
          <w:u w:val="single"/>
        </w:rPr>
        <w:t>:</w:t>
      </w:r>
      <w:r w:rsidR="00CA60BA">
        <w:t xml:space="preserve"> Y</w:t>
      </w:r>
      <w:r w:rsidRPr="000C5E6E">
        <w:t xml:space="preserve">oklama; Başkan, </w:t>
      </w:r>
      <w:r w:rsidR="001A1AFC" w:rsidRPr="006117A2">
        <w:t>ekseriyet mevcut olduğu görülmüştür</w:t>
      </w:r>
      <w:r w:rsidR="001A1AFC">
        <w:t>. O</w:t>
      </w:r>
      <w:r w:rsidR="001A1AFC" w:rsidRPr="006117A2">
        <w:t>turumu açıyorum dedi.</w:t>
      </w:r>
    </w:p>
    <w:p w:rsidR="00EC5E21" w:rsidRDefault="001A1AFC" w:rsidP="009B2CB6">
      <w:pPr>
        <w:ind w:firstLine="708"/>
        <w:jc w:val="both"/>
      </w:pPr>
      <w:r w:rsidRPr="006117A2">
        <w:t xml:space="preserve"> </w:t>
      </w:r>
      <w:r w:rsidR="00506FF4">
        <w:t>Meclis Üye</w:t>
      </w:r>
      <w:r w:rsidR="003D353A">
        <w:t>ler</w:t>
      </w:r>
      <w:r w:rsidR="00506FF4">
        <w:t>i</w:t>
      </w:r>
      <w:r>
        <w:t xml:space="preserve"> </w:t>
      </w:r>
      <w:r w:rsidR="005661F4" w:rsidRPr="006117A2">
        <w:t>Ahmet Salih BİRİNCİOĞLU</w:t>
      </w:r>
      <w:r w:rsidR="005661F4">
        <w:t>,</w:t>
      </w:r>
      <w:r w:rsidR="005661F4" w:rsidRPr="006442ED">
        <w:t xml:space="preserve"> </w:t>
      </w:r>
      <w:r w:rsidR="003D353A" w:rsidRPr="006442ED">
        <w:t>Davut SAĞLAM</w:t>
      </w:r>
      <w:r w:rsidR="005661F4">
        <w:t xml:space="preserve"> ve </w:t>
      </w:r>
      <w:r w:rsidR="005661F4" w:rsidRPr="006442ED">
        <w:t>Fatih SİVRİ</w:t>
      </w:r>
      <w:r w:rsidR="00506FF4">
        <w:t xml:space="preserve">’ </w:t>
      </w:r>
      <w:proofErr w:type="spellStart"/>
      <w:r w:rsidR="005661F4">
        <w:t>nin</w:t>
      </w:r>
      <w:proofErr w:type="spellEnd"/>
      <w:r>
        <w:t xml:space="preserve"> izin talep dilekçe</w:t>
      </w:r>
      <w:r w:rsidR="00EC5E21">
        <w:t>si</w:t>
      </w:r>
      <w:r w:rsidR="00544A65">
        <w:t xml:space="preserve"> o</w:t>
      </w:r>
      <w:r w:rsidR="009B2CB6" w:rsidRPr="000C5E6E">
        <w:t>lduğu görül</w:t>
      </w:r>
      <w:r>
        <w:t>d</w:t>
      </w:r>
      <w:r w:rsidR="009B2CB6" w:rsidRPr="000C5E6E">
        <w:t>ü</w:t>
      </w:r>
      <w:r w:rsidR="00506FF4">
        <w:t>. İzinli sayılma</w:t>
      </w:r>
      <w:r w:rsidR="00EC5E21">
        <w:t>s</w:t>
      </w:r>
      <w:r>
        <w:t>ı oybirliğiyle</w:t>
      </w:r>
      <w:r w:rsidR="00544A65">
        <w:t xml:space="preserve"> </w:t>
      </w:r>
      <w:r>
        <w:t>kabul edildi.</w:t>
      </w:r>
      <w:r w:rsidR="009B2CB6" w:rsidRPr="000C5E6E">
        <w:t xml:space="preserve"> </w:t>
      </w:r>
      <w:r>
        <w:t xml:space="preserve">Diğer Meclis Üyelerinin </w:t>
      </w:r>
      <w:r w:rsidRPr="000C5E6E">
        <w:t>toplantıya katıldığı görül</w:t>
      </w:r>
      <w:r>
        <w:t>dü.</w:t>
      </w:r>
      <w:r w:rsidR="00AB3BED">
        <w:t xml:space="preserve"> </w:t>
      </w:r>
      <w:r w:rsidR="003D353A">
        <w:t xml:space="preserve"> </w:t>
      </w:r>
    </w:p>
    <w:p w:rsidR="00EC5E21" w:rsidRDefault="00EC5E21" w:rsidP="00EC5E21">
      <w:pPr>
        <w:ind w:firstLine="708"/>
        <w:jc w:val="both"/>
      </w:pPr>
      <w:r>
        <w:t xml:space="preserve">Gündemin </w:t>
      </w:r>
      <w:r w:rsidR="00255408">
        <w:t xml:space="preserve">diğer </w:t>
      </w:r>
      <w:r>
        <w:t>maddelerinin görüşülmesine geçildi.</w:t>
      </w:r>
    </w:p>
    <w:p w:rsidR="00E41154" w:rsidRDefault="00EC5E21" w:rsidP="00BA6203">
      <w:pPr>
        <w:ind w:firstLine="705"/>
        <w:jc w:val="both"/>
        <w:rPr>
          <w:b/>
        </w:rPr>
      </w:pPr>
      <w:r w:rsidRPr="005661F4">
        <w:rPr>
          <w:b/>
          <w:u w:val="single"/>
        </w:rPr>
        <w:t>Gündemin 2/a Maddesi:</w:t>
      </w:r>
      <w:r>
        <w:t xml:space="preserve"> </w:t>
      </w:r>
      <w:r w:rsidR="005661F4">
        <w:t xml:space="preserve">Plan Bütçe Komisyonu’ </w:t>
      </w:r>
      <w:proofErr w:type="spellStart"/>
      <w:r w:rsidR="005661F4">
        <w:t>nun</w:t>
      </w:r>
      <w:proofErr w:type="spellEnd"/>
      <w:r w:rsidR="005661F4">
        <w:t xml:space="preserve">, </w:t>
      </w:r>
      <w:r w:rsidR="005661F4" w:rsidRPr="00B2649D">
        <w:t>TİSKİ</w:t>
      </w:r>
      <w:r w:rsidR="005661F4">
        <w:t xml:space="preserve"> Genel Müdürlüğü’nün Tahsis Talebi Konulu Raporu:</w:t>
      </w:r>
      <w:r w:rsidR="00E41154">
        <w:t xml:space="preserve"> Belediye Meclisi’nin 07.09.2016 tarihli </w:t>
      </w:r>
      <w:r w:rsidR="00BA6203">
        <w:t xml:space="preserve">1. </w:t>
      </w:r>
      <w:r w:rsidR="00E41154">
        <w:t>birleşiminde Plan Bütçe Komisyonuna havale edilen Destek Hizmetleri Müdürlüğü ibareli 31.08.2016 tarihli ve 1092 sayılı</w:t>
      </w:r>
      <w:r w:rsidR="00BA6203">
        <w:t xml:space="preserve">, TİSKİ Genel Müdürlüğü Abone İşleri Daire Başkanlığı’ </w:t>
      </w:r>
      <w:proofErr w:type="spellStart"/>
      <w:r w:rsidR="00BA6203">
        <w:t>nın</w:t>
      </w:r>
      <w:proofErr w:type="spellEnd"/>
      <w:r w:rsidR="00BA6203">
        <w:t xml:space="preserve"> tahsis talebi</w:t>
      </w:r>
      <w:r w:rsidR="00BA6203" w:rsidRPr="00BA6203">
        <w:t xml:space="preserve"> </w:t>
      </w:r>
      <w:r w:rsidR="00BA6203" w:rsidRPr="00CC00D7">
        <w:t>konulu</w:t>
      </w:r>
      <w:r w:rsidR="00BA6203">
        <w:t>,</w:t>
      </w:r>
      <w:r w:rsidR="00BA6203" w:rsidRPr="00CC00D7">
        <w:t xml:space="preserve"> </w:t>
      </w:r>
      <w:r w:rsidR="00BA6203">
        <w:t xml:space="preserve">Plan Bütçe Komisyonu </w:t>
      </w:r>
      <w:r w:rsidR="00BA6203" w:rsidRPr="00CC00D7">
        <w:t>raporu okundu.</w:t>
      </w:r>
      <w:r w:rsidR="00BA6203">
        <w:t xml:space="preserve"> Rapor hakkında konuşma talep edilmedi. </w:t>
      </w:r>
    </w:p>
    <w:p w:rsidR="00256F34" w:rsidRDefault="00E41154" w:rsidP="00A93171">
      <w:pPr>
        <w:ind w:firstLine="705"/>
        <w:jc w:val="both"/>
        <w:rPr>
          <w:b/>
        </w:rPr>
      </w:pPr>
      <w:r>
        <w:t xml:space="preserve">TİSKİ Genel Müdürlüğü Abone İşleri Daire Başkanlığı’ </w:t>
      </w:r>
      <w:proofErr w:type="spellStart"/>
      <w:r>
        <w:t>nın</w:t>
      </w:r>
      <w:proofErr w:type="spellEnd"/>
      <w:r>
        <w:t xml:space="preserve"> 19.07.2016 tarihli ve 722 sayılı yazısı ile belediyemize ait Çarşı Mahallesi Manifaturacılar Caddesi No:8 adresinde bulunan 43 ada, 1 parseldeki binanın 2. Normal katını idari hizmet binası olarak </w:t>
      </w:r>
      <w:r w:rsidR="0079559B">
        <w:t>kullanılmak üzere</w:t>
      </w:r>
      <w:r w:rsidR="00D15BE0">
        <w:t xml:space="preserve"> tahsis talebi. Talep doğrultusunda yapılan değerlendirmede,</w:t>
      </w:r>
      <w:r w:rsidR="0079559B">
        <w:t xml:space="preserve"> </w:t>
      </w:r>
      <w:r w:rsidR="00D15BE0">
        <w:t xml:space="preserve">tahsis </w:t>
      </w:r>
      <w:r>
        <w:t>süresinin 10 yıl ve kira mik</w:t>
      </w:r>
      <w:r w:rsidR="0079559B">
        <w:t xml:space="preserve">tarının aylık 750 TL. </w:t>
      </w:r>
      <w:proofErr w:type="gramStart"/>
      <w:r w:rsidR="0079559B">
        <w:t>olması</w:t>
      </w:r>
      <w:proofErr w:type="gramEnd"/>
      <w:r w:rsidR="0079559B">
        <w:t>, k</w:t>
      </w:r>
      <w:r>
        <w:t>ira artışının her yıl yasaların ger</w:t>
      </w:r>
      <w:r w:rsidR="0079559B">
        <w:t>ektiği oranlarda arttırılması;</w:t>
      </w:r>
      <w:r>
        <w:t xml:space="preserve"> </w:t>
      </w:r>
      <w:r w:rsidR="0079559B">
        <w:t>t</w:t>
      </w:r>
      <w:r>
        <w:t>üm vergi ve harçların, yapılacak her türlü tadilat ve doğacak masrafların tahsis edilen kurum tarafından karşılanması</w:t>
      </w:r>
      <w:r w:rsidR="0079559B">
        <w:t>;</w:t>
      </w:r>
      <w:r>
        <w:t xml:space="preserve"> </w:t>
      </w:r>
      <w:r w:rsidR="0079559B">
        <w:t>s</w:t>
      </w:r>
      <w:r>
        <w:t>üre bitimi veya daha önce terk edilmesi durumunda belediyemiz</w:t>
      </w:r>
      <w:r w:rsidR="0079559B">
        <w:t>den hiçbir hak talep edilmemesi</w:t>
      </w:r>
      <w:r w:rsidR="00C43EB7">
        <w:t xml:space="preserve"> koşulları ile </w:t>
      </w:r>
      <w:r w:rsidR="002748F7">
        <w:t xml:space="preserve">komisyondan geldiği şekliyle </w:t>
      </w:r>
      <w:r>
        <w:t xml:space="preserve">5393 sayılı Belediye Kanununun 18 </w:t>
      </w:r>
      <w:proofErr w:type="spellStart"/>
      <w:r>
        <w:t>nci</w:t>
      </w:r>
      <w:proofErr w:type="spellEnd"/>
      <w:r>
        <w:t xml:space="preserve"> maddesi  (e) bendi gereği tahsis edilmesine</w:t>
      </w:r>
      <w:r w:rsidR="002748F7">
        <w:t>,</w:t>
      </w:r>
      <w:r w:rsidR="00C43EB7">
        <w:t xml:space="preserve"> </w:t>
      </w:r>
      <w:r w:rsidR="00C43EB7">
        <w:rPr>
          <w:rFonts w:eastAsia="Times New Roman"/>
          <w:lang w:eastAsia="tr-TR"/>
        </w:rPr>
        <w:t xml:space="preserve">gereği için </w:t>
      </w:r>
      <w:r w:rsidR="00C43EB7">
        <w:rPr>
          <w:rFonts w:eastAsia="Times New Roman"/>
          <w:lang w:eastAsia="tr-TR"/>
        </w:rPr>
        <w:lastRenderedPageBreak/>
        <w:t xml:space="preserve">kararın </w:t>
      </w:r>
      <w:r w:rsidR="00C43EB7">
        <w:t>Destek Hizmetleri Müdürlüğü ve Mali Hizmetler Müdürlüğü’ ne gönderilmesine</w:t>
      </w:r>
      <w:r w:rsidR="00C43EB7">
        <w:rPr>
          <w:rFonts w:eastAsia="Times New Roman"/>
          <w:lang w:eastAsia="tr-TR"/>
        </w:rPr>
        <w:t xml:space="preserve"> </w:t>
      </w:r>
      <w:r>
        <w:t>oy birliğiyle karar verildi.</w:t>
      </w:r>
      <w:r w:rsidR="00256F34" w:rsidRPr="00256F34">
        <w:rPr>
          <w:b/>
        </w:rPr>
        <w:t xml:space="preserve"> </w:t>
      </w:r>
      <w:r w:rsidR="00256F34">
        <w:rPr>
          <w:b/>
        </w:rPr>
        <w:t>(Karar No:1</w:t>
      </w:r>
      <w:r w:rsidR="00256F34" w:rsidRPr="0099565C">
        <w:rPr>
          <w:b/>
        </w:rPr>
        <w:t>)</w:t>
      </w:r>
    </w:p>
    <w:p w:rsidR="00A93171" w:rsidRDefault="002A0F65" w:rsidP="002748F7">
      <w:pPr>
        <w:jc w:val="both"/>
      </w:pPr>
      <w:r>
        <w:rPr>
          <w:rFonts w:eastAsia="Times New Roman"/>
          <w:lang w:eastAsia="tr-TR"/>
        </w:rPr>
        <w:tab/>
      </w:r>
      <w:r w:rsidRPr="005661F4">
        <w:rPr>
          <w:b/>
          <w:u w:val="single"/>
        </w:rPr>
        <w:t>Gündemin 2/b Maddesi:</w:t>
      </w:r>
      <w:r>
        <w:t xml:space="preserve"> </w:t>
      </w:r>
      <w:r w:rsidR="002748F7">
        <w:t xml:space="preserve">Plan Bütçe Komisyonu’ </w:t>
      </w:r>
      <w:proofErr w:type="spellStart"/>
      <w:r w:rsidR="002748F7">
        <w:t>nun</w:t>
      </w:r>
      <w:proofErr w:type="spellEnd"/>
      <w:r w:rsidR="002748F7">
        <w:t xml:space="preserve">, </w:t>
      </w:r>
      <w:r w:rsidR="00A93171">
        <w:t>Araçların Satışı Konulu Rapor</w:t>
      </w:r>
      <w:r w:rsidR="002748F7">
        <w:t>u</w:t>
      </w:r>
      <w:r w:rsidR="00A93171">
        <w:t>:</w:t>
      </w:r>
      <w:r w:rsidR="002748F7">
        <w:t xml:space="preserve"> Belediye Meclisi’nin 07.09.2016 tarihli 1. birleşiminde Plan Bütçe Komisyonuna havale edilen Fen İşleri Müdürlüğü ibareli 31.08.2016 tarihli ve 1100 sayılı araçların hurdaya çıkarılarak satışı konulu,</w:t>
      </w:r>
      <w:r w:rsidR="002748F7" w:rsidRPr="00CC00D7">
        <w:t xml:space="preserve"> </w:t>
      </w:r>
      <w:r w:rsidR="002748F7">
        <w:t xml:space="preserve">Plan Bütçe Komisyonu </w:t>
      </w:r>
      <w:r w:rsidR="002748F7" w:rsidRPr="00CC00D7">
        <w:t>raporu okundu.</w:t>
      </w:r>
      <w:r w:rsidR="002748F7">
        <w:t xml:space="preserve"> Rapor hakkında konuşma talep edilmedi.</w:t>
      </w:r>
    </w:p>
    <w:p w:rsidR="00CA60BA" w:rsidRPr="009B6D9D" w:rsidRDefault="002748F7" w:rsidP="00CA60BA">
      <w:pPr>
        <w:ind w:firstLine="708"/>
        <w:jc w:val="both"/>
      </w:pPr>
      <w:proofErr w:type="gramStart"/>
      <w:r>
        <w:t>Belediyemizin 61 HF 886 BMC (fatih) kamyon, silindir (</w:t>
      </w:r>
      <w:proofErr w:type="spellStart"/>
      <w:r>
        <w:t>Bomag</w:t>
      </w:r>
      <w:proofErr w:type="spellEnd"/>
      <w:r>
        <w:t xml:space="preserve">), 61 HC 346 </w:t>
      </w:r>
      <w:proofErr w:type="spellStart"/>
      <w:r>
        <w:t>lowbet</w:t>
      </w:r>
      <w:proofErr w:type="spellEnd"/>
      <w:r>
        <w:t xml:space="preserve"> kasa, 61 HG 164 asfalt dökme makinesi ve kazıcı-yükleyici (</w:t>
      </w:r>
      <w:proofErr w:type="spellStart"/>
      <w:r>
        <w:t>Mastaş</w:t>
      </w:r>
      <w:proofErr w:type="spellEnd"/>
      <w:r>
        <w:t xml:space="preserve">) </w:t>
      </w:r>
      <w:proofErr w:type="spellStart"/>
      <w:r>
        <w:t>işmakineleri</w:t>
      </w:r>
      <w:proofErr w:type="spellEnd"/>
      <w:r>
        <w:t xml:space="preserve"> ve kamyonların hurdaya ayrılarak veya araç olarak satışının yapılması hususu incelenmiş, </w:t>
      </w:r>
      <w:proofErr w:type="spellStart"/>
      <w:r>
        <w:t>işmakinesi</w:t>
      </w:r>
      <w:proofErr w:type="spellEnd"/>
      <w:r>
        <w:t xml:space="preserve"> ve kamyonların araç olarak satılmaları</w:t>
      </w:r>
      <w:r w:rsidR="00EE0E2D">
        <w:t xml:space="preserve"> </w:t>
      </w:r>
      <w:r w:rsidR="00CA60BA">
        <w:rPr>
          <w:rFonts w:eastAsia="Times New Roman"/>
          <w:lang w:eastAsia="tr-TR"/>
        </w:rPr>
        <w:t>şeklindeki komisyon raporunun</w:t>
      </w:r>
      <w:r w:rsidR="00CA60BA" w:rsidRPr="00D6585A">
        <w:rPr>
          <w:rFonts w:eastAsia="Times New Roman"/>
          <w:lang w:eastAsia="tr-TR"/>
        </w:rPr>
        <w:t xml:space="preserve"> </w:t>
      </w:r>
      <w:r w:rsidR="00CA60BA" w:rsidRPr="009B6D9D">
        <w:rPr>
          <w:rFonts w:eastAsia="Times New Roman"/>
          <w:lang w:eastAsia="tr-TR"/>
        </w:rPr>
        <w:t xml:space="preserve">Belediye Meclisince değerlenmesinin komisyondan geldiği şekliyle kabulüne ve gereği için kararın </w:t>
      </w:r>
      <w:r w:rsidR="00CA60BA">
        <w:rPr>
          <w:rFonts w:eastAsia="Times New Roman"/>
          <w:lang w:eastAsia="tr-TR"/>
        </w:rPr>
        <w:t>Fen İşleri</w:t>
      </w:r>
      <w:r w:rsidR="00CA60BA" w:rsidRPr="009B6D9D">
        <w:rPr>
          <w:rFonts w:eastAsia="Times New Roman"/>
          <w:lang w:eastAsia="tr-TR"/>
        </w:rPr>
        <w:t xml:space="preserve"> Müdürlüğü</w:t>
      </w:r>
      <w:r w:rsidR="00CA60BA">
        <w:rPr>
          <w:rFonts w:eastAsia="Times New Roman"/>
          <w:lang w:eastAsia="tr-TR"/>
        </w:rPr>
        <w:t>’ ne</w:t>
      </w:r>
      <w:r w:rsidR="00CA60BA" w:rsidRPr="009B6D9D">
        <w:rPr>
          <w:rFonts w:eastAsia="Times New Roman"/>
          <w:lang w:eastAsia="tr-TR"/>
        </w:rPr>
        <w:t xml:space="preserve"> </w:t>
      </w:r>
      <w:r w:rsidR="00CA60BA" w:rsidRPr="009B6D9D">
        <w:rPr>
          <w:rFonts w:cstheme="minorBidi"/>
          <w:szCs w:val="22"/>
        </w:rPr>
        <w:t xml:space="preserve">gönderilmesine </w:t>
      </w:r>
      <w:r w:rsidR="000C5E69">
        <w:rPr>
          <w:rFonts w:cstheme="minorBidi"/>
          <w:szCs w:val="22"/>
        </w:rPr>
        <w:t>o</w:t>
      </w:r>
      <w:r w:rsidR="00CA60BA" w:rsidRPr="009B6D9D">
        <w:rPr>
          <w:rFonts w:cstheme="minorBidi"/>
          <w:szCs w:val="22"/>
        </w:rPr>
        <w:t>ybirliği ile karar verildi.</w:t>
      </w:r>
      <w:r w:rsidR="00CA60BA" w:rsidRPr="009B6D9D">
        <w:rPr>
          <w:rFonts w:eastAsia="Times New Roman"/>
          <w:lang w:eastAsia="tr-TR"/>
        </w:rPr>
        <w:t xml:space="preserve"> </w:t>
      </w:r>
      <w:proofErr w:type="gramEnd"/>
      <w:r w:rsidR="00CA60BA">
        <w:rPr>
          <w:b/>
        </w:rPr>
        <w:t>(Karar No:2</w:t>
      </w:r>
      <w:r w:rsidR="00CA60BA" w:rsidRPr="009B6D9D">
        <w:rPr>
          <w:b/>
        </w:rPr>
        <w:t>)</w:t>
      </w:r>
    </w:p>
    <w:p w:rsidR="00EF2109" w:rsidRDefault="00D50949" w:rsidP="00EF2109">
      <w:pPr>
        <w:jc w:val="both"/>
      </w:pPr>
      <w:r>
        <w:tab/>
      </w:r>
      <w:proofErr w:type="gramStart"/>
      <w:r w:rsidRPr="005661F4">
        <w:rPr>
          <w:b/>
          <w:u w:val="single"/>
        </w:rPr>
        <w:t>Gündemin 2/</w:t>
      </w:r>
      <w:r w:rsidR="00ED221D" w:rsidRPr="005661F4">
        <w:rPr>
          <w:b/>
          <w:u w:val="single"/>
        </w:rPr>
        <w:t>c</w:t>
      </w:r>
      <w:r w:rsidRPr="005661F4">
        <w:rPr>
          <w:b/>
          <w:u w:val="single"/>
        </w:rPr>
        <w:t xml:space="preserve"> Maddesi:</w:t>
      </w:r>
      <w:r>
        <w:t xml:space="preserve"> </w:t>
      </w:r>
      <w:r w:rsidR="00EF2109">
        <w:t xml:space="preserve">Plan Bütçe Komisyonu’ </w:t>
      </w:r>
      <w:proofErr w:type="spellStart"/>
      <w:r w:rsidR="00EF2109">
        <w:t>nun</w:t>
      </w:r>
      <w:proofErr w:type="spellEnd"/>
      <w:r w:rsidR="00EF2109">
        <w:t>, İlçe Emniyet Müdürlüğü’ nün Tahsis Talebi Konulu Raporu: Belediye Meclisi’nin 02.03.2016 tarihli birleşiminde Plan Bütçe Komisyonuna havale edilen Destek Hizmetleri Müdürlüğü ibareli 02.03.2016 tarihli ve 9 sayılı Çevik kuvvet Şube Müdürlüğü Ek Hizmet Binası ve İlçe Emniyet Müdürlüğü hizmet binası yaptırılması için Belediyemizden arsa tahsis talebi konulu,</w:t>
      </w:r>
      <w:r w:rsidR="00EF2109" w:rsidRPr="00CC00D7">
        <w:t xml:space="preserve"> </w:t>
      </w:r>
      <w:r w:rsidR="00EF2109">
        <w:t xml:space="preserve">Plan Bütçe Komisyonu </w:t>
      </w:r>
      <w:r w:rsidR="00EF2109" w:rsidRPr="00CC00D7">
        <w:t>raporu okundu.</w:t>
      </w:r>
      <w:r w:rsidR="00EF2109">
        <w:t xml:space="preserve"> </w:t>
      </w:r>
      <w:proofErr w:type="gramEnd"/>
      <w:r w:rsidR="00EF2109">
        <w:t>Rapor hakkında konuşma talep edilmedi.</w:t>
      </w:r>
    </w:p>
    <w:p w:rsidR="00CA60BA" w:rsidRPr="00CA60BA" w:rsidRDefault="00EF2109" w:rsidP="000C5E69">
      <w:pPr>
        <w:ind w:firstLine="708"/>
        <w:jc w:val="both"/>
      </w:pPr>
      <w:proofErr w:type="gramStart"/>
      <w:r>
        <w:t xml:space="preserve">Talep edilen tahsise konu arsalar, </w:t>
      </w:r>
      <w:proofErr w:type="spellStart"/>
      <w:r>
        <w:t>Hacıköy</w:t>
      </w:r>
      <w:proofErr w:type="spellEnd"/>
      <w:r>
        <w:t xml:space="preserve"> Mahallesi F42C14D4D pafta, 606 ada, 1 </w:t>
      </w:r>
      <w:proofErr w:type="spellStart"/>
      <w:r>
        <w:t>nolu</w:t>
      </w:r>
      <w:proofErr w:type="spellEnd"/>
      <w:r>
        <w:t xml:space="preserve"> parselde kayıtlı 1109 m² yüzölçümüne sahip arsa ile 2 </w:t>
      </w:r>
      <w:proofErr w:type="spellStart"/>
      <w:r>
        <w:t>nolu</w:t>
      </w:r>
      <w:proofErr w:type="spellEnd"/>
      <w:r>
        <w:t xml:space="preserve"> parselde kayıtlı 878 m² yüzölçümüne sahip arsanın Emniyet Müdürlüğüne bedelsiz tahsisine, yapılması planlanan Çevik kuvvet Şube Müdürlüğü Ek Hizmet Binası ve İlçe Emniyet Müdürlüğü Hizmet Binası inşaatının iki yıl içerisinde başlanması koşulu ile uygun olduğuna, İnşaatın iki yıl içerisinde başlamaması durumunda tahsisin iptaline </w:t>
      </w:r>
      <w:r>
        <w:rPr>
          <w:rFonts w:eastAsia="Times New Roman"/>
          <w:lang w:eastAsia="tr-TR"/>
        </w:rPr>
        <w:t>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komisyondan geldiği şekliyle kabulüne ve gereği için kararın </w:t>
      </w:r>
      <w:r>
        <w:t>Destek Hizmetleri Müdürlüğü</w:t>
      </w:r>
      <w:r>
        <w:rPr>
          <w:rFonts w:eastAsia="Times New Roman"/>
          <w:lang w:eastAsia="tr-TR"/>
        </w:rPr>
        <w:t>’ ne</w:t>
      </w:r>
      <w:r w:rsidRPr="009B6D9D">
        <w:rPr>
          <w:rFonts w:eastAsia="Times New Roman"/>
          <w:lang w:eastAsia="tr-TR"/>
        </w:rPr>
        <w:t xml:space="preserve"> </w:t>
      </w:r>
      <w:r w:rsidRPr="009B6D9D">
        <w:rPr>
          <w:rFonts w:cstheme="minorBidi"/>
          <w:szCs w:val="22"/>
        </w:rPr>
        <w:t xml:space="preserve">gönderilmesine </w:t>
      </w:r>
      <w:r>
        <w:rPr>
          <w:rFonts w:cstheme="minorBidi"/>
          <w:szCs w:val="22"/>
        </w:rPr>
        <w:t>o</w:t>
      </w:r>
      <w:r w:rsidRPr="009B6D9D">
        <w:rPr>
          <w:rFonts w:cstheme="minorBidi"/>
          <w:szCs w:val="22"/>
        </w:rPr>
        <w:t>ybirliği ile karar verildi.</w:t>
      </w:r>
      <w:r w:rsidR="00CA60BA">
        <w:rPr>
          <w:b/>
        </w:rPr>
        <w:t>(Karar No:3</w:t>
      </w:r>
      <w:r w:rsidR="00CA60BA" w:rsidRPr="0099565C">
        <w:rPr>
          <w:b/>
        </w:rPr>
        <w:t>)</w:t>
      </w:r>
      <w:proofErr w:type="gramEnd"/>
    </w:p>
    <w:p w:rsidR="000C5E69" w:rsidRDefault="005661F4" w:rsidP="000C5E69">
      <w:pPr>
        <w:jc w:val="both"/>
      </w:pPr>
      <w:r w:rsidRPr="005661F4">
        <w:rPr>
          <w:b/>
        </w:rPr>
        <w:tab/>
      </w:r>
      <w:proofErr w:type="gramStart"/>
      <w:r w:rsidR="00E41154">
        <w:rPr>
          <w:b/>
          <w:u w:val="single"/>
        </w:rPr>
        <w:t>Gündemin 2/d</w:t>
      </w:r>
      <w:r w:rsidRPr="005661F4">
        <w:rPr>
          <w:b/>
          <w:u w:val="single"/>
        </w:rPr>
        <w:t xml:space="preserve"> Maddesi:</w:t>
      </w:r>
      <w:r w:rsidR="000C5E69">
        <w:rPr>
          <w:b/>
          <w:u w:val="single"/>
        </w:rPr>
        <w:t xml:space="preserve"> </w:t>
      </w:r>
      <w:r w:rsidR="000C5E69">
        <w:t xml:space="preserve">Plan Bütçe Komisyonu’ </w:t>
      </w:r>
      <w:proofErr w:type="spellStart"/>
      <w:r w:rsidR="000C5E69">
        <w:t>nun</w:t>
      </w:r>
      <w:proofErr w:type="spellEnd"/>
      <w:r w:rsidR="000C5E69">
        <w:t>, özel bankadan Borçlanma Yetkisi Konulu Raporu: Belediye Meclisi’nin 07.09.2016 tarihli birleşiminde Plan Bütçe Komisyonuna havale edilen Mali Hizmetler Müdürlüğü ibareli 07.09.2016</w:t>
      </w:r>
      <w:r w:rsidR="000C5E69" w:rsidRPr="0092276C">
        <w:t xml:space="preserve"> </w:t>
      </w:r>
      <w:r w:rsidR="000C5E69">
        <w:t>t</w:t>
      </w:r>
      <w:r w:rsidR="000C5E69" w:rsidRPr="0092276C">
        <w:t>arih</w:t>
      </w:r>
      <w:r w:rsidR="000C5E69">
        <w:t>li</w:t>
      </w:r>
      <w:r w:rsidR="000C5E69" w:rsidRPr="001E244D">
        <w:t xml:space="preserve"> ve </w:t>
      </w:r>
      <w:r w:rsidR="000C5E69">
        <w:t>57356450/145</w:t>
      </w:r>
      <w:r w:rsidR="000C5E69" w:rsidRPr="0099565C">
        <w:t xml:space="preserve"> </w:t>
      </w:r>
      <w:r w:rsidR="000C5E69" w:rsidRPr="001E244D">
        <w:t>sayılı</w:t>
      </w:r>
      <w:r w:rsidR="000C5E69">
        <w:t xml:space="preserve"> özel bankadan kredi kullanma yetkisinin Belediye Başkanına verilmesi konulu,</w:t>
      </w:r>
      <w:r w:rsidR="000C5E69" w:rsidRPr="00CC00D7">
        <w:t xml:space="preserve"> </w:t>
      </w:r>
      <w:r w:rsidR="000C5E69">
        <w:t xml:space="preserve">Plan Bütçe Komisyonu </w:t>
      </w:r>
      <w:r w:rsidR="000C5E69" w:rsidRPr="00CC00D7">
        <w:t>raporu okundu.</w:t>
      </w:r>
      <w:r w:rsidR="000C5E69">
        <w:t xml:space="preserve"> </w:t>
      </w:r>
      <w:proofErr w:type="gramEnd"/>
      <w:r w:rsidR="000C5E69">
        <w:t>Rapor hakkında konuşma talep edilmedi.</w:t>
      </w:r>
    </w:p>
    <w:p w:rsidR="00F7610F" w:rsidRPr="00CA60BA" w:rsidRDefault="000C5E69" w:rsidP="000C5E69">
      <w:pPr>
        <w:ind w:firstLine="708"/>
        <w:jc w:val="both"/>
      </w:pPr>
      <w:proofErr w:type="gramStart"/>
      <w:r>
        <w:t xml:space="preserve">Belediye hizmetleri için ihtiyaç duyulan 800.000,00-TL kredinin; T.C. Ziraat Bankası, T. Halk Bankası, T. İş Bankası, Ak Bank, Deniz Bank, Vakıf Bank, Garanti Bankası ve Yapı Kredi Bankası olmak üzere değerlendirilip, kredi alınması için Belediye Başkanı Muhammet BALTA’ ya yetki verilmesi, </w:t>
      </w:r>
      <w:r>
        <w:rPr>
          <w:rFonts w:eastAsia="Times New Roman"/>
          <w:lang w:eastAsia="tr-TR"/>
        </w:rPr>
        <w:t>şeklindeki komisyon raporunun</w:t>
      </w:r>
      <w:r w:rsidRPr="00D6585A">
        <w:rPr>
          <w:rFonts w:eastAsia="Times New Roman"/>
          <w:lang w:eastAsia="tr-TR"/>
        </w:rPr>
        <w:t xml:space="preserve"> </w:t>
      </w:r>
      <w:r w:rsidRPr="009B6D9D">
        <w:rPr>
          <w:rFonts w:eastAsia="Times New Roman"/>
          <w:lang w:eastAsia="tr-TR"/>
        </w:rPr>
        <w:t xml:space="preserve">Belediye Meclisince değerlenmesinin komisyondan geldiği şekliyle kabulüne ve gereği için kararın </w:t>
      </w:r>
      <w:r>
        <w:t>Mali Hizmetler Müdürlüğü</w:t>
      </w:r>
      <w:r>
        <w:rPr>
          <w:rFonts w:eastAsia="Times New Roman"/>
          <w:lang w:eastAsia="tr-TR"/>
        </w:rPr>
        <w:t>’ ne</w:t>
      </w:r>
      <w:r w:rsidRPr="009B6D9D">
        <w:rPr>
          <w:rFonts w:eastAsia="Times New Roman"/>
          <w:lang w:eastAsia="tr-TR"/>
        </w:rPr>
        <w:t xml:space="preserve"> </w:t>
      </w:r>
      <w:r w:rsidRPr="009B6D9D">
        <w:rPr>
          <w:rFonts w:cstheme="minorBidi"/>
          <w:szCs w:val="22"/>
        </w:rPr>
        <w:t xml:space="preserve">gönderilmesine </w:t>
      </w:r>
      <w:r>
        <w:rPr>
          <w:rFonts w:cstheme="minorBidi"/>
          <w:szCs w:val="22"/>
        </w:rPr>
        <w:t>o</w:t>
      </w:r>
      <w:r w:rsidRPr="009B6D9D">
        <w:rPr>
          <w:rFonts w:cstheme="minorBidi"/>
          <w:szCs w:val="22"/>
        </w:rPr>
        <w:t>ybirliği ile karar verildi</w:t>
      </w:r>
      <w:r>
        <w:rPr>
          <w:rFonts w:cstheme="minorBidi"/>
          <w:szCs w:val="22"/>
        </w:rPr>
        <w:t>.</w:t>
      </w:r>
      <w:r>
        <w:t xml:space="preserve"> </w:t>
      </w:r>
      <w:proofErr w:type="gramEnd"/>
      <w:r w:rsidR="00AB781B">
        <w:rPr>
          <w:b/>
        </w:rPr>
        <w:t>(Karar No:4</w:t>
      </w:r>
      <w:r w:rsidR="00AB781B" w:rsidRPr="0099565C">
        <w:rPr>
          <w:b/>
        </w:rPr>
        <w:t>)</w:t>
      </w:r>
    </w:p>
    <w:p w:rsidR="00045E80" w:rsidRDefault="000B680D" w:rsidP="00045E80">
      <w:pPr>
        <w:ind w:firstLine="708"/>
        <w:jc w:val="both"/>
      </w:pPr>
      <w:r>
        <w:rPr>
          <w:b/>
          <w:u w:val="single"/>
        </w:rPr>
        <w:lastRenderedPageBreak/>
        <w:t>Gündemin 3</w:t>
      </w:r>
      <w:r w:rsidRPr="005661F4">
        <w:rPr>
          <w:b/>
          <w:u w:val="single"/>
        </w:rPr>
        <w:t xml:space="preserve"> Maddesi:</w:t>
      </w:r>
      <w:r>
        <w:t xml:space="preserve"> Dilek ve temenniler: </w:t>
      </w:r>
      <w:r w:rsidR="00045E80">
        <w:t>Söz almak isteyenler soruldu.</w:t>
      </w:r>
      <w:r w:rsidR="00045E80" w:rsidRPr="004534AC">
        <w:t xml:space="preserve"> </w:t>
      </w:r>
      <w:r w:rsidR="00045E80">
        <w:t xml:space="preserve">Meclis Üyeleri </w:t>
      </w:r>
      <w:r w:rsidR="00045E80" w:rsidRPr="006117A2">
        <w:t>Alaettin ŞANLITÜRK</w:t>
      </w:r>
      <w:r w:rsidR="00045E80">
        <w:t>, Erol BAHADIR, Aydın ÇALIŞ ve</w:t>
      </w:r>
      <w:r w:rsidR="00045E80" w:rsidRPr="0021208F">
        <w:t xml:space="preserve"> </w:t>
      </w:r>
      <w:r w:rsidR="00045E80">
        <w:t>Şerafettin FURUNCU söz almak istediler.</w:t>
      </w:r>
    </w:p>
    <w:p w:rsidR="00D54283" w:rsidRDefault="00045E80" w:rsidP="00D54283">
      <w:pPr>
        <w:ind w:firstLine="708"/>
        <w:jc w:val="both"/>
      </w:pPr>
      <w:r>
        <w:t>Meclis Üyesi</w:t>
      </w:r>
      <w:r w:rsidRPr="00537FC0">
        <w:t xml:space="preserve"> </w:t>
      </w:r>
      <w:r w:rsidRPr="006117A2">
        <w:t>Alaettin ŞANLITÜRK</w:t>
      </w:r>
      <w:r>
        <w:t xml:space="preserve">: </w:t>
      </w:r>
      <w:r w:rsidR="00845709">
        <w:t xml:space="preserve">Belediyemizin binası olan eski </w:t>
      </w:r>
      <w:proofErr w:type="spellStart"/>
      <w:r w:rsidR="00845709">
        <w:t>Yalıköy</w:t>
      </w:r>
      <w:proofErr w:type="spellEnd"/>
      <w:r w:rsidR="00845709">
        <w:t xml:space="preserve"> Belde Belediyesi binasını çevreleyen yolların her iki yanlarına araç parkları </w:t>
      </w:r>
      <w:proofErr w:type="gramStart"/>
      <w:r w:rsidR="00845709">
        <w:t>yapıldığından  yaya</w:t>
      </w:r>
      <w:proofErr w:type="gramEnd"/>
      <w:r w:rsidR="00845709">
        <w:t xml:space="preserve"> ve araçlar için tehdit oluşturmakta. Burası için düzenleme yapılmalı.</w:t>
      </w:r>
      <w:r w:rsidR="00D54283" w:rsidRPr="00D54283">
        <w:t xml:space="preserve"> </w:t>
      </w:r>
      <w:r w:rsidR="00D54283">
        <w:t>Teşekkür ederim.</w:t>
      </w:r>
    </w:p>
    <w:p w:rsidR="00D54283" w:rsidRDefault="00045E80" w:rsidP="00D54283">
      <w:pPr>
        <w:ind w:firstLine="708"/>
        <w:jc w:val="both"/>
      </w:pPr>
      <w:r>
        <w:t xml:space="preserve">Meclis Üyesi </w:t>
      </w:r>
      <w:r w:rsidR="00D54283">
        <w:t>Erol BAHADIR</w:t>
      </w:r>
      <w:r>
        <w:t xml:space="preserve">: </w:t>
      </w:r>
      <w:r w:rsidR="00D54283">
        <w:t>İlçemiz sahilinde hayvan bakımı konusunda çalışma yapılacak mı? Diğer bir husus atıl durumda bulunan binalara yönelik yıkım çalışmalarımız yapılacak mı? Teşekkür ederim.</w:t>
      </w:r>
    </w:p>
    <w:p w:rsidR="00045E80" w:rsidRDefault="00D54283" w:rsidP="00D54283">
      <w:pPr>
        <w:ind w:firstLine="708"/>
        <w:jc w:val="both"/>
      </w:pPr>
      <w:r>
        <w:t>Meclis Üyesi</w:t>
      </w:r>
      <w:r w:rsidRPr="00537FC0">
        <w:t xml:space="preserve"> </w:t>
      </w:r>
      <w:r>
        <w:t xml:space="preserve">Aydın ÇALIŞ: </w:t>
      </w:r>
      <w:proofErr w:type="spellStart"/>
      <w:r>
        <w:t>Rıdvanlı</w:t>
      </w:r>
      <w:proofErr w:type="spellEnd"/>
      <w:r>
        <w:t xml:space="preserve"> Mahallemizin yol genişletilmesi çalışmaları deva edecek. Bir diğer husus Caferli Mahallemiz yol ayrımında düzenleme yapılmalı.</w:t>
      </w:r>
      <w:r w:rsidRPr="00D54283">
        <w:t xml:space="preserve"> </w:t>
      </w:r>
    </w:p>
    <w:p w:rsidR="00045E80" w:rsidRDefault="00045E80" w:rsidP="00045E80">
      <w:pPr>
        <w:ind w:firstLine="708"/>
        <w:jc w:val="both"/>
      </w:pPr>
      <w:r>
        <w:t>Meclis Üyesi</w:t>
      </w:r>
      <w:r w:rsidRPr="00537FC0">
        <w:t xml:space="preserve"> </w:t>
      </w:r>
      <w:r>
        <w:t xml:space="preserve">Şerafettin FURUNCU:  Fen </w:t>
      </w:r>
      <w:r w:rsidR="00D54283">
        <w:t>İşleri müdürlüğümüzce kullanılan doldu alanı yetersiz kaldığından, inşaat atıklarının toplanacağı yeni alanlar oluşturulmalı.</w:t>
      </w:r>
      <w:r>
        <w:t xml:space="preserve"> </w:t>
      </w:r>
      <w:r w:rsidR="00F47FC2">
        <w:t>Diğer bir husus Büyükşehir Belediyemiz tarafından yapılan kanalizasyon çalışmaları sonrası bozulan yollarımıza betonlama çalışmaları yapılmalı.</w:t>
      </w:r>
      <w:r>
        <w:t xml:space="preserve"> Teşekkür ederim.</w:t>
      </w:r>
    </w:p>
    <w:p w:rsidR="00045E80" w:rsidRPr="00DB475E" w:rsidRDefault="00045E80" w:rsidP="00045E80">
      <w:pPr>
        <w:spacing w:after="0" w:line="240" w:lineRule="auto"/>
        <w:ind w:firstLine="708"/>
        <w:jc w:val="both"/>
      </w:pPr>
      <w:r>
        <w:rPr>
          <w:b/>
          <w:u w:val="single"/>
        </w:rPr>
        <w:t>Gündemin 4</w:t>
      </w:r>
      <w:r w:rsidRPr="005661F4">
        <w:rPr>
          <w:b/>
          <w:u w:val="single"/>
        </w:rPr>
        <w:t xml:space="preserve"> Maddesi:</w:t>
      </w:r>
      <w:r>
        <w:t xml:space="preserve"> Kapanış: Başkan, </w:t>
      </w:r>
      <w:r w:rsidRPr="00DB475E">
        <w:t>Gündemde görüşülecek başka madde olmadığı</w:t>
      </w:r>
      <w:r>
        <w:t xml:space="preserve">ndan, </w:t>
      </w:r>
      <w:r w:rsidR="00F47FC2">
        <w:t>Ekim</w:t>
      </w:r>
      <w:r>
        <w:t xml:space="preserve"> 2016</w:t>
      </w:r>
      <w:r w:rsidRPr="00DB475E">
        <w:t xml:space="preserve"> toplantısı</w:t>
      </w:r>
      <w:r>
        <w:t xml:space="preserve"> </w:t>
      </w:r>
      <w:r w:rsidR="00F47FC2">
        <w:t>05</w:t>
      </w:r>
      <w:r>
        <w:t>.</w:t>
      </w:r>
      <w:r w:rsidR="00F47FC2">
        <w:t>1</w:t>
      </w:r>
      <w:r>
        <w:t>0</w:t>
      </w:r>
      <w:r w:rsidRPr="00DB475E">
        <w:t>.201</w:t>
      </w:r>
      <w:r>
        <w:t>6</w:t>
      </w:r>
      <w:r w:rsidRPr="00DB475E">
        <w:t xml:space="preserve"> </w:t>
      </w:r>
      <w:r>
        <w:t>Çarşamba</w:t>
      </w:r>
      <w:r w:rsidRPr="00DB475E">
        <w:t xml:space="preserve"> günü saat 14.00’ de </w:t>
      </w:r>
      <w:r>
        <w:t>toplanmak</w:t>
      </w:r>
      <w:r w:rsidRPr="00DB475E">
        <w:t xml:space="preserve"> üzere </w:t>
      </w:r>
      <w:r>
        <w:t>toplantıya</w:t>
      </w:r>
      <w:r w:rsidRPr="00DB475E">
        <w:t xml:space="preserve"> son verildi. </w:t>
      </w:r>
      <w:r w:rsidR="007006C3">
        <w:t>08</w:t>
      </w:r>
      <w:r>
        <w:t>.</w:t>
      </w:r>
      <w:r w:rsidRPr="00DB475E">
        <w:t>0</w:t>
      </w:r>
      <w:r w:rsidR="007006C3">
        <w:t>9</w:t>
      </w:r>
      <w:r>
        <w:t>.2016</w:t>
      </w:r>
    </w:p>
    <w:p w:rsidR="0054402D" w:rsidRDefault="0054402D" w:rsidP="00F164B3">
      <w:pPr>
        <w:spacing w:after="0" w:line="240" w:lineRule="auto"/>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r>
      <w:r w:rsidR="00EC5E21">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60" w:rsidRDefault="00706060" w:rsidP="002059FD">
      <w:pPr>
        <w:spacing w:after="0" w:line="240" w:lineRule="auto"/>
      </w:pPr>
      <w:r>
        <w:separator/>
      </w:r>
    </w:p>
  </w:endnote>
  <w:endnote w:type="continuationSeparator" w:id="0">
    <w:p w:rsidR="00706060" w:rsidRDefault="00706060"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5661F4" w:rsidRDefault="005661F4">
        <w:pPr>
          <w:pStyle w:val="Altbilgi"/>
          <w:jc w:val="center"/>
        </w:pPr>
        <w:r>
          <w:fldChar w:fldCharType="begin"/>
        </w:r>
        <w:r>
          <w:instrText>PAGE   \* MERGEFORMAT</w:instrText>
        </w:r>
        <w:r>
          <w:fldChar w:fldCharType="separate"/>
        </w:r>
        <w:r w:rsidR="00BE49AD">
          <w:rPr>
            <w:noProof/>
          </w:rPr>
          <w:t>3</w:t>
        </w:r>
        <w:r>
          <w:fldChar w:fldCharType="end"/>
        </w:r>
        <w:r w:rsidR="00BE49AD">
          <w:t>/3</w:t>
        </w:r>
      </w:p>
    </w:sdtContent>
  </w:sdt>
  <w:p w:rsidR="005661F4" w:rsidRDefault="005661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60" w:rsidRDefault="00706060" w:rsidP="002059FD">
      <w:pPr>
        <w:spacing w:after="0" w:line="240" w:lineRule="auto"/>
      </w:pPr>
      <w:r>
        <w:separator/>
      </w:r>
    </w:p>
  </w:footnote>
  <w:footnote w:type="continuationSeparator" w:id="0">
    <w:p w:rsidR="00706060" w:rsidRDefault="00706060"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0D2743EE"/>
    <w:multiLevelType w:val="hybridMultilevel"/>
    <w:tmpl w:val="B04E1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962723"/>
    <w:multiLevelType w:val="hybridMultilevel"/>
    <w:tmpl w:val="5E66D4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927119"/>
    <w:multiLevelType w:val="hybridMultilevel"/>
    <w:tmpl w:val="27320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30471B"/>
    <w:multiLevelType w:val="hybridMultilevel"/>
    <w:tmpl w:val="8FA06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2D61E80"/>
    <w:multiLevelType w:val="hybridMultilevel"/>
    <w:tmpl w:val="ACE8E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abstractNum w:abstractNumId="20">
    <w:nsid w:val="79A0337D"/>
    <w:multiLevelType w:val="hybridMultilevel"/>
    <w:tmpl w:val="033C9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
  </w:num>
  <w:num w:numId="5">
    <w:abstractNumId w:val="10"/>
  </w:num>
  <w:num w:numId="6">
    <w:abstractNumId w:val="20"/>
  </w:num>
  <w:num w:numId="7">
    <w:abstractNumId w:val="7"/>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2F08"/>
    <w:rsid w:val="000302F6"/>
    <w:rsid w:val="00045E80"/>
    <w:rsid w:val="00052EB3"/>
    <w:rsid w:val="00063BC5"/>
    <w:rsid w:val="000715E3"/>
    <w:rsid w:val="000722AA"/>
    <w:rsid w:val="000857C5"/>
    <w:rsid w:val="000A1B5B"/>
    <w:rsid w:val="000B680D"/>
    <w:rsid w:val="000C5E69"/>
    <w:rsid w:val="000E7007"/>
    <w:rsid w:val="000E7F60"/>
    <w:rsid w:val="00112007"/>
    <w:rsid w:val="00113810"/>
    <w:rsid w:val="00123D9C"/>
    <w:rsid w:val="00134A9D"/>
    <w:rsid w:val="001354AF"/>
    <w:rsid w:val="00163A36"/>
    <w:rsid w:val="001777CA"/>
    <w:rsid w:val="00177DA7"/>
    <w:rsid w:val="001A1AFC"/>
    <w:rsid w:val="001A536A"/>
    <w:rsid w:val="001B3240"/>
    <w:rsid w:val="001B4CE5"/>
    <w:rsid w:val="001C6CBD"/>
    <w:rsid w:val="001C7615"/>
    <w:rsid w:val="002059FD"/>
    <w:rsid w:val="00206FB0"/>
    <w:rsid w:val="0021208F"/>
    <w:rsid w:val="00217C04"/>
    <w:rsid w:val="00222F01"/>
    <w:rsid w:val="002446AB"/>
    <w:rsid w:val="00245ADB"/>
    <w:rsid w:val="00245F8A"/>
    <w:rsid w:val="0025221C"/>
    <w:rsid w:val="00255408"/>
    <w:rsid w:val="00256F34"/>
    <w:rsid w:val="00257AA6"/>
    <w:rsid w:val="002748F7"/>
    <w:rsid w:val="002A0F65"/>
    <w:rsid w:val="002E1991"/>
    <w:rsid w:val="003101FF"/>
    <w:rsid w:val="003237BA"/>
    <w:rsid w:val="003626A4"/>
    <w:rsid w:val="00377472"/>
    <w:rsid w:val="003C3FD1"/>
    <w:rsid w:val="003C6C5A"/>
    <w:rsid w:val="003D353A"/>
    <w:rsid w:val="00400106"/>
    <w:rsid w:val="00403497"/>
    <w:rsid w:val="004125CD"/>
    <w:rsid w:val="00416B34"/>
    <w:rsid w:val="00416E36"/>
    <w:rsid w:val="00420339"/>
    <w:rsid w:val="004274DD"/>
    <w:rsid w:val="004332C4"/>
    <w:rsid w:val="00435A1B"/>
    <w:rsid w:val="00436889"/>
    <w:rsid w:val="004534AC"/>
    <w:rsid w:val="00490C51"/>
    <w:rsid w:val="004A1424"/>
    <w:rsid w:val="004A3BFD"/>
    <w:rsid w:val="004B22CB"/>
    <w:rsid w:val="004E78BF"/>
    <w:rsid w:val="00506FF4"/>
    <w:rsid w:val="0053310B"/>
    <w:rsid w:val="00534080"/>
    <w:rsid w:val="0054402D"/>
    <w:rsid w:val="00544A65"/>
    <w:rsid w:val="005661F4"/>
    <w:rsid w:val="00570615"/>
    <w:rsid w:val="005848A9"/>
    <w:rsid w:val="005B5D4E"/>
    <w:rsid w:val="005D0973"/>
    <w:rsid w:val="005D19FA"/>
    <w:rsid w:val="005F77B6"/>
    <w:rsid w:val="00614ECD"/>
    <w:rsid w:val="006442ED"/>
    <w:rsid w:val="0066170D"/>
    <w:rsid w:val="00692035"/>
    <w:rsid w:val="00696190"/>
    <w:rsid w:val="006B1452"/>
    <w:rsid w:val="006B4D30"/>
    <w:rsid w:val="006C7211"/>
    <w:rsid w:val="006E538D"/>
    <w:rsid w:val="007006C3"/>
    <w:rsid w:val="00706060"/>
    <w:rsid w:val="00706875"/>
    <w:rsid w:val="00740F83"/>
    <w:rsid w:val="007506BB"/>
    <w:rsid w:val="0079559B"/>
    <w:rsid w:val="007A585D"/>
    <w:rsid w:val="007A6CEF"/>
    <w:rsid w:val="007B3378"/>
    <w:rsid w:val="007B6391"/>
    <w:rsid w:val="007D4A7F"/>
    <w:rsid w:val="007F13BD"/>
    <w:rsid w:val="008020D4"/>
    <w:rsid w:val="0080654D"/>
    <w:rsid w:val="008109CF"/>
    <w:rsid w:val="00845709"/>
    <w:rsid w:val="00854544"/>
    <w:rsid w:val="00856B7C"/>
    <w:rsid w:val="008611D8"/>
    <w:rsid w:val="00883185"/>
    <w:rsid w:val="00894EE4"/>
    <w:rsid w:val="008A45BB"/>
    <w:rsid w:val="008C4F45"/>
    <w:rsid w:val="008F4548"/>
    <w:rsid w:val="00917DA9"/>
    <w:rsid w:val="00936D89"/>
    <w:rsid w:val="009553D4"/>
    <w:rsid w:val="009602CD"/>
    <w:rsid w:val="00971219"/>
    <w:rsid w:val="009720EF"/>
    <w:rsid w:val="009738D3"/>
    <w:rsid w:val="00985D4E"/>
    <w:rsid w:val="00987520"/>
    <w:rsid w:val="00990CE6"/>
    <w:rsid w:val="0099565C"/>
    <w:rsid w:val="009B2CB6"/>
    <w:rsid w:val="009B628B"/>
    <w:rsid w:val="009D0CEA"/>
    <w:rsid w:val="009F1CB2"/>
    <w:rsid w:val="009F3FB7"/>
    <w:rsid w:val="00A40128"/>
    <w:rsid w:val="00A54CD6"/>
    <w:rsid w:val="00A63931"/>
    <w:rsid w:val="00A649B8"/>
    <w:rsid w:val="00A93171"/>
    <w:rsid w:val="00AB3BED"/>
    <w:rsid w:val="00AB67A0"/>
    <w:rsid w:val="00AB781B"/>
    <w:rsid w:val="00AC00CE"/>
    <w:rsid w:val="00AC4F8D"/>
    <w:rsid w:val="00AE0953"/>
    <w:rsid w:val="00B17000"/>
    <w:rsid w:val="00B20F5B"/>
    <w:rsid w:val="00B37FBE"/>
    <w:rsid w:val="00B44523"/>
    <w:rsid w:val="00B96FC7"/>
    <w:rsid w:val="00BA5738"/>
    <w:rsid w:val="00BA6203"/>
    <w:rsid w:val="00BC0028"/>
    <w:rsid w:val="00BE220A"/>
    <w:rsid w:val="00BE49AD"/>
    <w:rsid w:val="00BE7D2D"/>
    <w:rsid w:val="00C00E9F"/>
    <w:rsid w:val="00C10330"/>
    <w:rsid w:val="00C159DA"/>
    <w:rsid w:val="00C23F1B"/>
    <w:rsid w:val="00C26ECB"/>
    <w:rsid w:val="00C360BC"/>
    <w:rsid w:val="00C43EB7"/>
    <w:rsid w:val="00C646A6"/>
    <w:rsid w:val="00C7041E"/>
    <w:rsid w:val="00C71E37"/>
    <w:rsid w:val="00C74CF1"/>
    <w:rsid w:val="00C825FB"/>
    <w:rsid w:val="00C86515"/>
    <w:rsid w:val="00C86EBD"/>
    <w:rsid w:val="00CA2669"/>
    <w:rsid w:val="00CA482C"/>
    <w:rsid w:val="00CA60BA"/>
    <w:rsid w:val="00CB64B0"/>
    <w:rsid w:val="00CD48C6"/>
    <w:rsid w:val="00D02554"/>
    <w:rsid w:val="00D04D4A"/>
    <w:rsid w:val="00D12719"/>
    <w:rsid w:val="00D15080"/>
    <w:rsid w:val="00D15BE0"/>
    <w:rsid w:val="00D45376"/>
    <w:rsid w:val="00D50949"/>
    <w:rsid w:val="00D54283"/>
    <w:rsid w:val="00D560A5"/>
    <w:rsid w:val="00D56A8B"/>
    <w:rsid w:val="00D66755"/>
    <w:rsid w:val="00D72F5A"/>
    <w:rsid w:val="00D842C7"/>
    <w:rsid w:val="00D939DA"/>
    <w:rsid w:val="00DB0FA9"/>
    <w:rsid w:val="00DB15C6"/>
    <w:rsid w:val="00DB2ABB"/>
    <w:rsid w:val="00DB475E"/>
    <w:rsid w:val="00DC3EDC"/>
    <w:rsid w:val="00DC6D02"/>
    <w:rsid w:val="00DC75FF"/>
    <w:rsid w:val="00DD15F0"/>
    <w:rsid w:val="00DF31F8"/>
    <w:rsid w:val="00DF43F6"/>
    <w:rsid w:val="00E05D49"/>
    <w:rsid w:val="00E110F7"/>
    <w:rsid w:val="00E22ACB"/>
    <w:rsid w:val="00E41154"/>
    <w:rsid w:val="00E5400E"/>
    <w:rsid w:val="00E67445"/>
    <w:rsid w:val="00E7234E"/>
    <w:rsid w:val="00E91141"/>
    <w:rsid w:val="00E95A92"/>
    <w:rsid w:val="00E971B5"/>
    <w:rsid w:val="00EA5AC5"/>
    <w:rsid w:val="00EB3C15"/>
    <w:rsid w:val="00EB6424"/>
    <w:rsid w:val="00EC5E21"/>
    <w:rsid w:val="00ED221D"/>
    <w:rsid w:val="00EE0E2D"/>
    <w:rsid w:val="00EF2109"/>
    <w:rsid w:val="00F0423B"/>
    <w:rsid w:val="00F072FA"/>
    <w:rsid w:val="00F14DA0"/>
    <w:rsid w:val="00F164B3"/>
    <w:rsid w:val="00F26780"/>
    <w:rsid w:val="00F46A0A"/>
    <w:rsid w:val="00F47FC2"/>
    <w:rsid w:val="00F5182D"/>
    <w:rsid w:val="00F63692"/>
    <w:rsid w:val="00F67BB7"/>
    <w:rsid w:val="00F74F4C"/>
    <w:rsid w:val="00F7610F"/>
    <w:rsid w:val="00F871CE"/>
    <w:rsid w:val="00F87F16"/>
    <w:rsid w:val="00F93D5F"/>
    <w:rsid w:val="00FA2168"/>
    <w:rsid w:val="00FA34F0"/>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203">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3</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60</cp:revision>
  <cp:lastPrinted>2016-09-09T09:04:00Z</cp:lastPrinted>
  <dcterms:created xsi:type="dcterms:W3CDTF">2015-10-12T07:40:00Z</dcterms:created>
  <dcterms:modified xsi:type="dcterms:W3CDTF">2016-09-09T09:08:00Z</dcterms:modified>
</cp:coreProperties>
</file>